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3ED38" w14:textId="77777777" w:rsidR="007A41E5" w:rsidRPr="00C2365D" w:rsidRDefault="00244AF1" w:rsidP="00244AF1">
      <w:pPr>
        <w:jc w:val="center"/>
        <w:rPr>
          <w:b/>
          <w:sz w:val="22"/>
          <w:szCs w:val="22"/>
        </w:rPr>
      </w:pPr>
      <w:proofErr w:type="spellStart"/>
      <w:r w:rsidRPr="00C2365D">
        <w:rPr>
          <w:b/>
          <w:sz w:val="22"/>
          <w:szCs w:val="22"/>
        </w:rPr>
        <w:t>SOAPSTone</w:t>
      </w:r>
      <w:proofErr w:type="spellEnd"/>
      <w:r w:rsidRPr="00C2365D">
        <w:rPr>
          <w:b/>
          <w:sz w:val="22"/>
          <w:szCs w:val="22"/>
        </w:rPr>
        <w:t xml:space="preserve"> Analysis</w:t>
      </w:r>
    </w:p>
    <w:p w14:paraId="4790668B" w14:textId="77777777" w:rsidR="00244AF1" w:rsidRPr="00C2365D" w:rsidRDefault="00244AF1" w:rsidP="00244AF1">
      <w:pPr>
        <w:rPr>
          <w:b/>
          <w:sz w:val="22"/>
          <w:szCs w:val="22"/>
        </w:rPr>
      </w:pPr>
    </w:p>
    <w:p w14:paraId="09BABD3D" w14:textId="77777777" w:rsidR="00244AF1" w:rsidRPr="00C2365D" w:rsidRDefault="00244AF1" w:rsidP="00244AF1">
      <w:pPr>
        <w:rPr>
          <w:sz w:val="22"/>
          <w:szCs w:val="22"/>
        </w:rPr>
      </w:pPr>
      <w:r w:rsidRPr="00C2365D">
        <w:rPr>
          <w:sz w:val="22"/>
          <w:szCs w:val="22"/>
        </w:rPr>
        <w:t>When using this method of analysis, all components of this approach MUST be supported from the text and MUST be backed up by the words from the text.</w:t>
      </w:r>
    </w:p>
    <w:p w14:paraId="5BFA7F5C" w14:textId="77777777" w:rsidR="00244AF1" w:rsidRPr="00C2365D" w:rsidRDefault="00244AF1" w:rsidP="00244AF1">
      <w:pPr>
        <w:rPr>
          <w:sz w:val="22"/>
          <w:szCs w:val="22"/>
        </w:rPr>
      </w:pPr>
    </w:p>
    <w:tbl>
      <w:tblPr>
        <w:tblStyle w:val="TableGrid"/>
        <w:tblW w:w="0" w:type="auto"/>
        <w:tblLook w:val="04A0" w:firstRow="1" w:lastRow="0" w:firstColumn="1" w:lastColumn="0" w:noHBand="0" w:noVBand="1"/>
      </w:tblPr>
      <w:tblGrid>
        <w:gridCol w:w="1161"/>
        <w:gridCol w:w="4925"/>
        <w:gridCol w:w="4930"/>
      </w:tblGrid>
      <w:tr w:rsidR="00244AF1" w:rsidRPr="00C2365D" w14:paraId="7DBC4E7E" w14:textId="77777777" w:rsidTr="00C2365D">
        <w:trPr>
          <w:trHeight w:val="2140"/>
        </w:trPr>
        <w:tc>
          <w:tcPr>
            <w:tcW w:w="1118" w:type="dxa"/>
          </w:tcPr>
          <w:p w14:paraId="33F4E116" w14:textId="77777777" w:rsidR="00244AF1" w:rsidRPr="00C2365D" w:rsidRDefault="00244AF1" w:rsidP="00244AF1">
            <w:pPr>
              <w:rPr>
                <w:b/>
                <w:sz w:val="22"/>
                <w:szCs w:val="22"/>
              </w:rPr>
            </w:pPr>
            <w:r w:rsidRPr="00C2365D">
              <w:rPr>
                <w:b/>
                <w:sz w:val="22"/>
                <w:szCs w:val="22"/>
                <w:u w:val="single"/>
              </w:rPr>
              <w:t>S</w:t>
            </w:r>
            <w:r w:rsidRPr="00C2365D">
              <w:rPr>
                <w:b/>
                <w:sz w:val="22"/>
                <w:szCs w:val="22"/>
              </w:rPr>
              <w:t>peaker</w:t>
            </w:r>
          </w:p>
        </w:tc>
        <w:tc>
          <w:tcPr>
            <w:tcW w:w="4949" w:type="dxa"/>
          </w:tcPr>
          <w:p w14:paraId="48D8C356" w14:textId="3FF0C7DD" w:rsidR="00244AF1" w:rsidRPr="00C2365D" w:rsidRDefault="0014497F" w:rsidP="00764B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szCs w:val="22"/>
                <w:lang w:bidi="en-US"/>
              </w:rPr>
            </w:pPr>
            <w:r w:rsidRPr="00C2365D">
              <w:rPr>
                <w:sz w:val="22"/>
                <w:szCs w:val="22"/>
              </w:rPr>
              <w:t>The voice that tells the story.</w:t>
            </w:r>
            <w:r w:rsidR="00244AF1" w:rsidRPr="00C2365D">
              <w:rPr>
                <w:sz w:val="22"/>
                <w:szCs w:val="22"/>
              </w:rPr>
              <w:t xml:space="preserve">  No independent research is allowed on the speaker.  You must prove your answer based on the text.</w:t>
            </w:r>
            <w:r w:rsidR="00CB5FDF" w:rsidRPr="00C2365D">
              <w:rPr>
                <w:sz w:val="22"/>
                <w:szCs w:val="22"/>
              </w:rPr>
              <w:t xml:space="preserve">  </w:t>
            </w:r>
            <w:r w:rsidR="00CB5FDF" w:rsidRPr="00C2365D">
              <w:rPr>
                <w:rFonts w:cs="TimesNewRomanPSMT"/>
                <w:sz w:val="22"/>
                <w:szCs w:val="22"/>
                <w:lang w:bidi="en-US"/>
              </w:rPr>
              <w:t>In non-fiction texts, do not simply identify the speaker/author by name. Include</w:t>
            </w:r>
            <w:r w:rsidR="00CB5FDF" w:rsidRPr="00C2365D">
              <w:rPr>
                <w:rFonts w:cs="Helvetica"/>
                <w:sz w:val="22"/>
                <w:szCs w:val="22"/>
                <w:lang w:bidi="en-US"/>
              </w:rPr>
              <w:t xml:space="preserve"> </w:t>
            </w:r>
            <w:r w:rsidR="00CB5FDF" w:rsidRPr="00C2365D">
              <w:rPr>
                <w:rFonts w:cs="TimesNewRomanPSMT"/>
                <w:sz w:val="22"/>
                <w:szCs w:val="22"/>
                <w:lang w:bidi="en-US"/>
              </w:rPr>
              <w:t>important facts about the speaker that will help the reader (the audience) make judgments</w:t>
            </w:r>
            <w:r w:rsidR="00CB5FDF" w:rsidRPr="00C2365D">
              <w:rPr>
                <w:rFonts w:cs="Helvetica"/>
                <w:sz w:val="22"/>
                <w:szCs w:val="22"/>
                <w:lang w:bidi="en-US"/>
              </w:rPr>
              <w:t xml:space="preserve"> </w:t>
            </w:r>
            <w:r w:rsidR="00CB5FDF" w:rsidRPr="00C2365D">
              <w:rPr>
                <w:rFonts w:cs="TimesNewRomanPSMT"/>
                <w:sz w:val="22"/>
                <w:szCs w:val="22"/>
                <w:lang w:bidi="en-US"/>
              </w:rPr>
              <w:t>about the speaker’s position (the speaker’s point of view).</w:t>
            </w:r>
            <w:r w:rsidR="00CB5FDF" w:rsidRPr="00C2365D">
              <w:rPr>
                <w:rFonts w:cs="Helvetica"/>
                <w:sz w:val="22"/>
                <w:szCs w:val="22"/>
                <w:lang w:bidi="en-US"/>
              </w:rPr>
              <w:t xml:space="preserve"> </w:t>
            </w:r>
          </w:p>
        </w:tc>
        <w:tc>
          <w:tcPr>
            <w:tcW w:w="4949" w:type="dxa"/>
          </w:tcPr>
          <w:p w14:paraId="7A2A712C" w14:textId="77777777" w:rsidR="00764BC4" w:rsidRPr="00C2365D" w:rsidRDefault="00764BC4" w:rsidP="00764BC4">
            <w:pPr>
              <w:pStyle w:val="ListParagraph"/>
              <w:numPr>
                <w:ilvl w:val="0"/>
                <w:numId w:val="1"/>
              </w:numPr>
              <w:rPr>
                <w:sz w:val="22"/>
                <w:szCs w:val="22"/>
              </w:rPr>
            </w:pPr>
            <w:r w:rsidRPr="00C2365D">
              <w:rPr>
                <w:sz w:val="22"/>
                <w:szCs w:val="22"/>
              </w:rPr>
              <w:t>Identify the speaker.</w:t>
            </w:r>
          </w:p>
          <w:p w14:paraId="48F1D88A" w14:textId="77777777" w:rsidR="00764BC4" w:rsidRPr="00C2365D" w:rsidRDefault="00764BC4" w:rsidP="00764BC4">
            <w:pPr>
              <w:pStyle w:val="ListParagraph"/>
              <w:numPr>
                <w:ilvl w:val="0"/>
                <w:numId w:val="1"/>
              </w:numPr>
              <w:rPr>
                <w:sz w:val="22"/>
                <w:szCs w:val="22"/>
              </w:rPr>
            </w:pPr>
            <w:r w:rsidRPr="00C2365D">
              <w:rPr>
                <w:sz w:val="22"/>
                <w:szCs w:val="22"/>
              </w:rPr>
              <w:t>Identify the voice and point of view from which he or she is speaking.</w:t>
            </w:r>
          </w:p>
          <w:p w14:paraId="40DC33BF" w14:textId="77777777" w:rsidR="00764BC4" w:rsidRPr="00C2365D" w:rsidRDefault="00764BC4" w:rsidP="00764BC4">
            <w:pPr>
              <w:pStyle w:val="ListParagraph"/>
              <w:numPr>
                <w:ilvl w:val="0"/>
                <w:numId w:val="1"/>
              </w:numPr>
              <w:rPr>
                <w:sz w:val="22"/>
                <w:szCs w:val="22"/>
              </w:rPr>
            </w:pPr>
            <w:r w:rsidRPr="00C2365D">
              <w:rPr>
                <w:sz w:val="22"/>
                <w:szCs w:val="22"/>
              </w:rPr>
              <w:t>Identify the speaker’s values, biases, and beliefs.</w:t>
            </w:r>
          </w:p>
          <w:p w14:paraId="3ECA9B80" w14:textId="2CFDBEDD" w:rsidR="00244AF1" w:rsidRPr="00C2365D" w:rsidRDefault="00764BC4" w:rsidP="00764BC4">
            <w:pPr>
              <w:pStyle w:val="ListParagraph"/>
              <w:numPr>
                <w:ilvl w:val="0"/>
                <w:numId w:val="1"/>
              </w:numPr>
              <w:rPr>
                <w:sz w:val="22"/>
                <w:szCs w:val="22"/>
              </w:rPr>
            </w:pPr>
            <w:r w:rsidRPr="00C2365D">
              <w:rPr>
                <w:sz w:val="22"/>
                <w:szCs w:val="22"/>
              </w:rPr>
              <w:t>Determine if the speaker can be trusted.</w:t>
            </w:r>
            <w:r w:rsidR="00CB5FDF" w:rsidRPr="00C2365D">
              <w:rPr>
                <w:rFonts w:cs="TimesNewRomanPSMT"/>
                <w:sz w:val="22"/>
                <w:szCs w:val="22"/>
                <w:lang w:bidi="en-US"/>
              </w:rPr>
              <w:t xml:space="preserve"> </w:t>
            </w:r>
          </w:p>
        </w:tc>
      </w:tr>
      <w:tr w:rsidR="00244AF1" w:rsidRPr="00C2365D" w14:paraId="3E78582F" w14:textId="77777777" w:rsidTr="00C2365D">
        <w:trPr>
          <w:trHeight w:val="2140"/>
        </w:trPr>
        <w:tc>
          <w:tcPr>
            <w:tcW w:w="1118" w:type="dxa"/>
          </w:tcPr>
          <w:p w14:paraId="3C1C458A" w14:textId="5ABA0279" w:rsidR="00244AF1" w:rsidRPr="00C2365D" w:rsidRDefault="00244AF1" w:rsidP="00244AF1">
            <w:pPr>
              <w:rPr>
                <w:b/>
                <w:sz w:val="22"/>
                <w:szCs w:val="22"/>
              </w:rPr>
            </w:pPr>
            <w:r w:rsidRPr="00C2365D">
              <w:rPr>
                <w:b/>
                <w:sz w:val="22"/>
                <w:szCs w:val="22"/>
                <w:u w:val="single"/>
              </w:rPr>
              <w:t>O</w:t>
            </w:r>
            <w:r w:rsidRPr="00C2365D">
              <w:rPr>
                <w:b/>
                <w:sz w:val="22"/>
                <w:szCs w:val="22"/>
              </w:rPr>
              <w:t>ccasion</w:t>
            </w:r>
          </w:p>
        </w:tc>
        <w:tc>
          <w:tcPr>
            <w:tcW w:w="4949" w:type="dxa"/>
          </w:tcPr>
          <w:p w14:paraId="23A48C16" w14:textId="77777777" w:rsidR="00244AF1" w:rsidRPr="00C2365D" w:rsidRDefault="00244AF1" w:rsidP="00244AF1">
            <w:pPr>
              <w:rPr>
                <w:sz w:val="22"/>
                <w:szCs w:val="22"/>
              </w:rPr>
            </w:pPr>
            <w:r w:rsidRPr="00C2365D">
              <w:rPr>
                <w:sz w:val="22"/>
                <w:szCs w:val="22"/>
              </w:rPr>
              <w:t>The time and place of the piece; the context that encouraged the writing to happen.  Note the larger occasion, the broad issue that is the center of ideas and emotions.</w:t>
            </w:r>
          </w:p>
        </w:tc>
        <w:tc>
          <w:tcPr>
            <w:tcW w:w="4949" w:type="dxa"/>
          </w:tcPr>
          <w:p w14:paraId="0DD92D3A" w14:textId="77777777" w:rsidR="00244AF1" w:rsidRPr="00C2365D" w:rsidRDefault="00764BC4" w:rsidP="00764BC4">
            <w:pPr>
              <w:pStyle w:val="ListParagraph"/>
              <w:numPr>
                <w:ilvl w:val="0"/>
                <w:numId w:val="2"/>
              </w:numPr>
              <w:rPr>
                <w:sz w:val="22"/>
                <w:szCs w:val="22"/>
              </w:rPr>
            </w:pPr>
            <w:r w:rsidRPr="00C2365D">
              <w:rPr>
                <w:sz w:val="22"/>
                <w:szCs w:val="22"/>
              </w:rPr>
              <w:t>What is the time and place?</w:t>
            </w:r>
          </w:p>
          <w:p w14:paraId="6A3F95B7" w14:textId="77777777" w:rsidR="00764BC4" w:rsidRPr="00C2365D" w:rsidRDefault="00764BC4" w:rsidP="00764BC4">
            <w:pPr>
              <w:pStyle w:val="ListParagraph"/>
              <w:numPr>
                <w:ilvl w:val="0"/>
                <w:numId w:val="2"/>
              </w:numPr>
              <w:rPr>
                <w:sz w:val="22"/>
                <w:szCs w:val="22"/>
              </w:rPr>
            </w:pPr>
            <w:r w:rsidRPr="00C2365D">
              <w:rPr>
                <w:sz w:val="22"/>
                <w:szCs w:val="22"/>
              </w:rPr>
              <w:t>Is there a particular historical context that influences the message or speaker?</w:t>
            </w:r>
          </w:p>
          <w:p w14:paraId="7A9EF05F" w14:textId="7E476136" w:rsidR="00764BC4" w:rsidRPr="00C2365D" w:rsidRDefault="00764BC4" w:rsidP="00764BC4">
            <w:pPr>
              <w:pStyle w:val="ListParagraph"/>
              <w:numPr>
                <w:ilvl w:val="0"/>
                <w:numId w:val="2"/>
              </w:numPr>
              <w:rPr>
                <w:sz w:val="22"/>
                <w:szCs w:val="22"/>
              </w:rPr>
            </w:pPr>
            <w:r w:rsidRPr="00C2365D">
              <w:rPr>
                <w:sz w:val="22"/>
                <w:szCs w:val="22"/>
              </w:rPr>
              <w:t>What specific set of circumstances prompted the writer to write this?</w:t>
            </w:r>
          </w:p>
        </w:tc>
      </w:tr>
      <w:tr w:rsidR="00244AF1" w:rsidRPr="00C2365D" w14:paraId="19E87E47" w14:textId="77777777" w:rsidTr="00C2365D">
        <w:trPr>
          <w:trHeight w:val="2140"/>
        </w:trPr>
        <w:tc>
          <w:tcPr>
            <w:tcW w:w="1118" w:type="dxa"/>
          </w:tcPr>
          <w:p w14:paraId="29DBDDAA" w14:textId="245F7CE7" w:rsidR="00244AF1" w:rsidRPr="00C2365D" w:rsidRDefault="00244AF1" w:rsidP="00244AF1">
            <w:pPr>
              <w:rPr>
                <w:b/>
                <w:sz w:val="22"/>
                <w:szCs w:val="22"/>
              </w:rPr>
            </w:pPr>
            <w:r w:rsidRPr="00C2365D">
              <w:rPr>
                <w:b/>
                <w:sz w:val="22"/>
                <w:szCs w:val="22"/>
                <w:u w:val="single"/>
              </w:rPr>
              <w:t>A</w:t>
            </w:r>
            <w:r w:rsidRPr="00C2365D">
              <w:rPr>
                <w:b/>
                <w:sz w:val="22"/>
                <w:szCs w:val="22"/>
              </w:rPr>
              <w:t>udience</w:t>
            </w:r>
          </w:p>
        </w:tc>
        <w:tc>
          <w:tcPr>
            <w:tcW w:w="4949" w:type="dxa"/>
          </w:tcPr>
          <w:p w14:paraId="72D38D62" w14:textId="6B4337BC" w:rsidR="00244AF1" w:rsidRPr="00C2365D" w:rsidRDefault="00244AF1" w:rsidP="00764BC4">
            <w:pPr>
              <w:rPr>
                <w:sz w:val="22"/>
                <w:szCs w:val="22"/>
              </w:rPr>
            </w:pPr>
            <w:r w:rsidRPr="00C2365D">
              <w:rPr>
                <w:sz w:val="22"/>
                <w:szCs w:val="22"/>
              </w:rPr>
              <w:t xml:space="preserve">The </w:t>
            </w:r>
            <w:r w:rsidR="00764BC4" w:rsidRPr="00C2365D">
              <w:rPr>
                <w:sz w:val="22"/>
                <w:szCs w:val="22"/>
              </w:rPr>
              <w:t>people</w:t>
            </w:r>
            <w:r w:rsidRPr="00C2365D">
              <w:rPr>
                <w:sz w:val="22"/>
                <w:szCs w:val="22"/>
              </w:rPr>
              <w:t xml:space="preserve"> to whom this piece is directed.</w:t>
            </w:r>
            <w:r w:rsidR="0014497F" w:rsidRPr="00C2365D">
              <w:rPr>
                <w:sz w:val="22"/>
                <w:szCs w:val="22"/>
              </w:rPr>
              <w:t xml:space="preserve">  The audience may be one person, a small group, or a large group; it may be a certain person or a certain people.</w:t>
            </w:r>
          </w:p>
        </w:tc>
        <w:tc>
          <w:tcPr>
            <w:tcW w:w="4949" w:type="dxa"/>
          </w:tcPr>
          <w:p w14:paraId="13303D0F" w14:textId="77777777" w:rsidR="00244AF1" w:rsidRPr="00C2365D" w:rsidRDefault="00764BC4" w:rsidP="00764BC4">
            <w:pPr>
              <w:pStyle w:val="ListParagraph"/>
              <w:numPr>
                <w:ilvl w:val="0"/>
                <w:numId w:val="3"/>
              </w:numPr>
              <w:rPr>
                <w:sz w:val="22"/>
                <w:szCs w:val="22"/>
              </w:rPr>
            </w:pPr>
            <w:r w:rsidRPr="00C2365D">
              <w:rPr>
                <w:sz w:val="22"/>
                <w:szCs w:val="22"/>
              </w:rPr>
              <w:t>Who has the author intended will hear or read this message?</w:t>
            </w:r>
          </w:p>
          <w:p w14:paraId="69BA6E35" w14:textId="77777777" w:rsidR="00764BC4" w:rsidRPr="00C2365D" w:rsidRDefault="00764BC4" w:rsidP="00764BC4">
            <w:pPr>
              <w:pStyle w:val="ListParagraph"/>
              <w:numPr>
                <w:ilvl w:val="0"/>
                <w:numId w:val="3"/>
              </w:numPr>
              <w:rPr>
                <w:sz w:val="22"/>
                <w:szCs w:val="22"/>
              </w:rPr>
            </w:pPr>
            <w:r w:rsidRPr="00C2365D">
              <w:rPr>
                <w:sz w:val="22"/>
                <w:szCs w:val="22"/>
              </w:rPr>
              <w:t>What is/are the intended audience’s biases or values?</w:t>
            </w:r>
          </w:p>
          <w:p w14:paraId="38E3E582" w14:textId="41A6D842" w:rsidR="00764BC4" w:rsidRPr="00C2365D" w:rsidRDefault="00764BC4" w:rsidP="00764BC4">
            <w:pPr>
              <w:pStyle w:val="ListParagraph"/>
              <w:numPr>
                <w:ilvl w:val="0"/>
                <w:numId w:val="3"/>
              </w:numPr>
              <w:rPr>
                <w:sz w:val="22"/>
                <w:szCs w:val="22"/>
              </w:rPr>
            </w:pPr>
            <w:r w:rsidRPr="00C2365D">
              <w:rPr>
                <w:sz w:val="22"/>
                <w:szCs w:val="22"/>
              </w:rPr>
              <w:t>Will this intended audience be open to the message?</w:t>
            </w:r>
          </w:p>
        </w:tc>
      </w:tr>
      <w:tr w:rsidR="00244AF1" w:rsidRPr="00C2365D" w14:paraId="06631B34" w14:textId="77777777" w:rsidTr="00C2365D">
        <w:trPr>
          <w:trHeight w:val="2140"/>
        </w:trPr>
        <w:tc>
          <w:tcPr>
            <w:tcW w:w="1118" w:type="dxa"/>
          </w:tcPr>
          <w:p w14:paraId="0741194D" w14:textId="3022C9DC" w:rsidR="00244AF1" w:rsidRPr="00C2365D" w:rsidRDefault="00244AF1" w:rsidP="00244AF1">
            <w:pPr>
              <w:rPr>
                <w:b/>
                <w:sz w:val="22"/>
                <w:szCs w:val="22"/>
              </w:rPr>
            </w:pPr>
            <w:r w:rsidRPr="00C2365D">
              <w:rPr>
                <w:b/>
                <w:sz w:val="22"/>
                <w:szCs w:val="22"/>
                <w:u w:val="single"/>
              </w:rPr>
              <w:t>P</w:t>
            </w:r>
            <w:r w:rsidRPr="00C2365D">
              <w:rPr>
                <w:b/>
                <w:sz w:val="22"/>
                <w:szCs w:val="22"/>
              </w:rPr>
              <w:t>urpose</w:t>
            </w:r>
          </w:p>
        </w:tc>
        <w:tc>
          <w:tcPr>
            <w:tcW w:w="4949" w:type="dxa"/>
          </w:tcPr>
          <w:p w14:paraId="67745897" w14:textId="77777777" w:rsidR="00244AF1" w:rsidRPr="00C2365D" w:rsidRDefault="0014497F" w:rsidP="00244AF1">
            <w:pPr>
              <w:rPr>
                <w:sz w:val="22"/>
                <w:szCs w:val="22"/>
              </w:rPr>
            </w:pPr>
            <w:r w:rsidRPr="00C2365D">
              <w:rPr>
                <w:sz w:val="22"/>
                <w:szCs w:val="22"/>
              </w:rPr>
              <w:t>The reason behind the text.  Considering the purpose is important so that the reader can examine the writer’s argument and logic of it.  You should ask yourself, “What does the speaker want the audience to think or do as a result of reading this text?”  This helps you examine the argument and its logic.</w:t>
            </w:r>
          </w:p>
        </w:tc>
        <w:tc>
          <w:tcPr>
            <w:tcW w:w="4949" w:type="dxa"/>
          </w:tcPr>
          <w:p w14:paraId="7A552005" w14:textId="77777777" w:rsidR="00244AF1" w:rsidRPr="00C2365D" w:rsidRDefault="00C2365D" w:rsidP="00C2365D">
            <w:pPr>
              <w:pStyle w:val="ListParagraph"/>
              <w:numPr>
                <w:ilvl w:val="0"/>
                <w:numId w:val="4"/>
              </w:numPr>
              <w:rPr>
                <w:sz w:val="22"/>
                <w:szCs w:val="22"/>
              </w:rPr>
            </w:pPr>
            <w:r w:rsidRPr="00C2365D">
              <w:rPr>
                <w:rFonts w:cs="TimesNewRomanPSMT"/>
                <w:sz w:val="22"/>
                <w:szCs w:val="22"/>
                <w:lang w:bidi="en-US"/>
              </w:rPr>
              <w:t>What does the author want the audience to know?</w:t>
            </w:r>
          </w:p>
          <w:p w14:paraId="3D254708" w14:textId="77777777" w:rsidR="00C2365D" w:rsidRPr="00C2365D" w:rsidRDefault="00C2365D" w:rsidP="00C2365D">
            <w:pPr>
              <w:pStyle w:val="ListParagraph"/>
              <w:numPr>
                <w:ilvl w:val="0"/>
                <w:numId w:val="4"/>
              </w:numPr>
              <w:rPr>
                <w:sz w:val="22"/>
                <w:szCs w:val="22"/>
              </w:rPr>
            </w:pPr>
            <w:r w:rsidRPr="00C2365D">
              <w:rPr>
                <w:rFonts w:cs="TimesNewRomanPSMT"/>
                <w:sz w:val="22"/>
                <w:szCs w:val="22"/>
                <w:lang w:bidi="en-US"/>
              </w:rPr>
              <w:t>What does the author want the audience to understand?</w:t>
            </w:r>
          </w:p>
          <w:p w14:paraId="75778CD7" w14:textId="05BE6BEF" w:rsidR="00C2365D" w:rsidRPr="00C2365D" w:rsidRDefault="00C2365D" w:rsidP="00C2365D">
            <w:pPr>
              <w:pStyle w:val="ListParagraph"/>
              <w:numPr>
                <w:ilvl w:val="0"/>
                <w:numId w:val="4"/>
              </w:numPr>
              <w:rPr>
                <w:sz w:val="22"/>
                <w:szCs w:val="22"/>
              </w:rPr>
            </w:pPr>
            <w:r w:rsidRPr="00C2365D">
              <w:rPr>
                <w:rFonts w:cs="TimesNewRomanPSMT"/>
                <w:sz w:val="22"/>
                <w:szCs w:val="22"/>
                <w:lang w:bidi="en-US"/>
              </w:rPr>
              <w:t>What does the author want the audience to do?</w:t>
            </w:r>
          </w:p>
        </w:tc>
      </w:tr>
      <w:tr w:rsidR="00244AF1" w:rsidRPr="00C2365D" w14:paraId="32DD6258" w14:textId="77777777" w:rsidTr="00C2365D">
        <w:trPr>
          <w:trHeight w:val="2140"/>
        </w:trPr>
        <w:tc>
          <w:tcPr>
            <w:tcW w:w="1118" w:type="dxa"/>
          </w:tcPr>
          <w:p w14:paraId="2317608D" w14:textId="5A22D7D2" w:rsidR="00244AF1" w:rsidRPr="00C2365D" w:rsidRDefault="00244AF1" w:rsidP="00244AF1">
            <w:pPr>
              <w:rPr>
                <w:b/>
                <w:sz w:val="22"/>
                <w:szCs w:val="22"/>
              </w:rPr>
            </w:pPr>
            <w:r w:rsidRPr="00C2365D">
              <w:rPr>
                <w:b/>
                <w:sz w:val="22"/>
                <w:szCs w:val="22"/>
                <w:u w:val="single"/>
              </w:rPr>
              <w:t>S</w:t>
            </w:r>
            <w:r w:rsidRPr="00C2365D">
              <w:rPr>
                <w:b/>
                <w:sz w:val="22"/>
                <w:szCs w:val="22"/>
              </w:rPr>
              <w:t>ubject</w:t>
            </w:r>
          </w:p>
        </w:tc>
        <w:tc>
          <w:tcPr>
            <w:tcW w:w="4949" w:type="dxa"/>
          </w:tcPr>
          <w:p w14:paraId="52DFBFB6" w14:textId="77777777" w:rsidR="00244AF1" w:rsidRPr="00C2365D" w:rsidRDefault="00CB5FDF" w:rsidP="00244AF1">
            <w:pPr>
              <w:rPr>
                <w:sz w:val="22"/>
                <w:szCs w:val="22"/>
              </w:rPr>
            </w:pPr>
            <w:r w:rsidRPr="00C2365D">
              <w:rPr>
                <w:sz w:val="22"/>
                <w:szCs w:val="22"/>
              </w:rPr>
              <w:t>The general topic, content, and ideas contained in the text.  You should be able to state the subject in a few words or a phrase.</w:t>
            </w:r>
          </w:p>
        </w:tc>
        <w:tc>
          <w:tcPr>
            <w:tcW w:w="4949" w:type="dxa"/>
          </w:tcPr>
          <w:p w14:paraId="4DF647C6" w14:textId="31DB3E03" w:rsidR="00244AF1" w:rsidRPr="00C2365D" w:rsidRDefault="00C2365D" w:rsidP="00C2365D">
            <w:pPr>
              <w:pStyle w:val="ListParagraph"/>
              <w:numPr>
                <w:ilvl w:val="0"/>
                <w:numId w:val="5"/>
              </w:numPr>
              <w:rPr>
                <w:sz w:val="22"/>
                <w:szCs w:val="22"/>
              </w:rPr>
            </w:pPr>
            <w:r w:rsidRPr="00C2365D">
              <w:rPr>
                <w:sz w:val="22"/>
                <w:szCs w:val="22"/>
              </w:rPr>
              <w:t>What is this piece of writing about?</w:t>
            </w:r>
          </w:p>
          <w:p w14:paraId="5F447CD9" w14:textId="77777777" w:rsidR="00C2365D" w:rsidRPr="00C2365D" w:rsidRDefault="00C2365D" w:rsidP="00C2365D">
            <w:pPr>
              <w:pStyle w:val="ListParagraph"/>
              <w:numPr>
                <w:ilvl w:val="0"/>
                <w:numId w:val="5"/>
              </w:numPr>
              <w:rPr>
                <w:sz w:val="22"/>
                <w:szCs w:val="22"/>
              </w:rPr>
            </w:pPr>
            <w:r w:rsidRPr="00C2365D">
              <w:rPr>
                <w:sz w:val="22"/>
                <w:szCs w:val="22"/>
              </w:rPr>
              <w:t>What is the main idea?</w:t>
            </w:r>
          </w:p>
          <w:p w14:paraId="6CCA95B0" w14:textId="64682C6D" w:rsidR="00C2365D" w:rsidRPr="00C2365D" w:rsidRDefault="00C2365D" w:rsidP="00C2365D">
            <w:pPr>
              <w:pStyle w:val="ListParagraph"/>
              <w:numPr>
                <w:ilvl w:val="0"/>
                <w:numId w:val="5"/>
              </w:numPr>
              <w:rPr>
                <w:sz w:val="22"/>
                <w:szCs w:val="22"/>
              </w:rPr>
            </w:pPr>
            <w:r w:rsidRPr="00C2365D">
              <w:rPr>
                <w:sz w:val="22"/>
                <w:szCs w:val="22"/>
              </w:rPr>
              <w:t>How is this subject significant for the audience?</w:t>
            </w:r>
          </w:p>
        </w:tc>
      </w:tr>
      <w:tr w:rsidR="00244AF1" w:rsidRPr="00C2365D" w14:paraId="386C342C" w14:textId="77777777" w:rsidTr="00C2365D">
        <w:trPr>
          <w:trHeight w:val="2140"/>
        </w:trPr>
        <w:tc>
          <w:tcPr>
            <w:tcW w:w="1118" w:type="dxa"/>
          </w:tcPr>
          <w:p w14:paraId="7212A8E6" w14:textId="61767E3A" w:rsidR="00244AF1" w:rsidRPr="00C2365D" w:rsidRDefault="00244AF1" w:rsidP="00244AF1">
            <w:pPr>
              <w:rPr>
                <w:b/>
                <w:sz w:val="22"/>
                <w:szCs w:val="22"/>
              </w:rPr>
            </w:pPr>
            <w:r w:rsidRPr="00C2365D">
              <w:rPr>
                <w:b/>
                <w:sz w:val="22"/>
                <w:szCs w:val="22"/>
                <w:u w:val="single"/>
              </w:rPr>
              <w:t>T</w:t>
            </w:r>
            <w:r w:rsidRPr="00C2365D">
              <w:rPr>
                <w:b/>
                <w:sz w:val="22"/>
                <w:szCs w:val="22"/>
              </w:rPr>
              <w:t>one</w:t>
            </w:r>
          </w:p>
        </w:tc>
        <w:tc>
          <w:tcPr>
            <w:tcW w:w="4949" w:type="dxa"/>
          </w:tcPr>
          <w:p w14:paraId="50E68514" w14:textId="77777777" w:rsidR="00244AF1" w:rsidRPr="00C2365D" w:rsidRDefault="00CB5FDF" w:rsidP="00244AF1">
            <w:pPr>
              <w:rPr>
                <w:sz w:val="22"/>
                <w:szCs w:val="22"/>
              </w:rPr>
            </w:pPr>
            <w:r w:rsidRPr="00C2365D">
              <w:rPr>
                <w:sz w:val="22"/>
                <w:szCs w:val="22"/>
              </w:rPr>
              <w:t xml:space="preserve">The attitude of the author.  The </w:t>
            </w:r>
            <w:r w:rsidRPr="00C2365D">
              <w:rPr>
                <w:i/>
                <w:sz w:val="22"/>
                <w:szCs w:val="22"/>
              </w:rPr>
              <w:t>spoken word</w:t>
            </w:r>
            <w:r w:rsidRPr="00C2365D">
              <w:rPr>
                <w:sz w:val="22"/>
                <w:szCs w:val="22"/>
              </w:rPr>
              <w:t xml:space="preserve"> can convey the speaker’s attitude and help impart meaning through tone of voice.  However, with the </w:t>
            </w:r>
            <w:r w:rsidRPr="00C2365D">
              <w:rPr>
                <w:i/>
                <w:sz w:val="22"/>
                <w:szCs w:val="22"/>
              </w:rPr>
              <w:t>written word</w:t>
            </w:r>
            <w:r w:rsidRPr="00C2365D">
              <w:rPr>
                <w:sz w:val="22"/>
                <w:szCs w:val="22"/>
              </w:rPr>
              <w:t>, tone extends meaning beyond the literal.  Tone can be determined by examining the author’s diction (choice of words), syntax (sentence construction), and imagery (vivid descriptions that appeal to the senses).</w:t>
            </w:r>
          </w:p>
        </w:tc>
        <w:tc>
          <w:tcPr>
            <w:tcW w:w="4949" w:type="dxa"/>
          </w:tcPr>
          <w:p w14:paraId="1D144436" w14:textId="77777777" w:rsidR="00C2365D" w:rsidRPr="00C2365D" w:rsidRDefault="00C2365D" w:rsidP="00C2365D">
            <w:pPr>
              <w:pStyle w:val="ListParagraph"/>
              <w:numPr>
                <w:ilvl w:val="0"/>
                <w:numId w:val="6"/>
              </w:numPr>
              <w:rPr>
                <w:sz w:val="22"/>
                <w:szCs w:val="22"/>
              </w:rPr>
            </w:pPr>
            <w:r w:rsidRPr="00C2365D">
              <w:rPr>
                <w:sz w:val="22"/>
                <w:szCs w:val="22"/>
              </w:rPr>
              <w:t>What is the dominant tone? (Look primarily to the author’s attitude.)</w:t>
            </w:r>
          </w:p>
          <w:p w14:paraId="7A4FF719" w14:textId="77777777" w:rsidR="00C2365D" w:rsidRPr="00C2365D" w:rsidRDefault="00C2365D" w:rsidP="00C2365D">
            <w:pPr>
              <w:pStyle w:val="ListParagraph"/>
              <w:numPr>
                <w:ilvl w:val="0"/>
                <w:numId w:val="6"/>
              </w:numPr>
              <w:rPr>
                <w:sz w:val="22"/>
                <w:szCs w:val="22"/>
              </w:rPr>
            </w:pPr>
            <w:r w:rsidRPr="00C2365D">
              <w:rPr>
                <w:sz w:val="22"/>
                <w:szCs w:val="22"/>
              </w:rPr>
              <w:t>What is the effect of this tone on the audience?</w:t>
            </w:r>
          </w:p>
          <w:p w14:paraId="5E13DFB6" w14:textId="77777777" w:rsidR="00C2365D" w:rsidRPr="00C2365D" w:rsidRDefault="00C2365D" w:rsidP="00C2365D">
            <w:pPr>
              <w:pStyle w:val="ListParagraph"/>
              <w:numPr>
                <w:ilvl w:val="0"/>
                <w:numId w:val="6"/>
              </w:numPr>
              <w:rPr>
                <w:sz w:val="22"/>
                <w:szCs w:val="22"/>
              </w:rPr>
            </w:pPr>
            <w:r w:rsidRPr="00C2365D">
              <w:rPr>
                <w:sz w:val="22"/>
                <w:szCs w:val="22"/>
              </w:rPr>
              <w:t>What words, images, or figures of speech reveal the author’s attitude?</w:t>
            </w:r>
          </w:p>
          <w:p w14:paraId="368C1E1E" w14:textId="597ECCF3" w:rsidR="00C2365D" w:rsidRPr="00C2365D" w:rsidRDefault="00C2365D" w:rsidP="00C2365D">
            <w:pPr>
              <w:pStyle w:val="ListParagraph"/>
              <w:numPr>
                <w:ilvl w:val="0"/>
                <w:numId w:val="6"/>
              </w:numPr>
              <w:rPr>
                <w:sz w:val="22"/>
                <w:szCs w:val="22"/>
              </w:rPr>
            </w:pPr>
            <w:r w:rsidRPr="00C2365D">
              <w:rPr>
                <w:sz w:val="22"/>
                <w:szCs w:val="22"/>
              </w:rPr>
              <w:t>Are there any shifts in tone within the document, and if so, what is the result?</w:t>
            </w:r>
          </w:p>
        </w:tc>
      </w:tr>
    </w:tbl>
    <w:p w14:paraId="2A1A5C92" w14:textId="3B7A2F8B" w:rsidR="00244AF1" w:rsidRPr="00C2365D" w:rsidRDefault="00244AF1" w:rsidP="00244AF1">
      <w:pPr>
        <w:rPr>
          <w:sz w:val="22"/>
          <w:szCs w:val="22"/>
        </w:rPr>
      </w:pPr>
      <w:bookmarkStart w:id="0" w:name="_GoBack"/>
      <w:bookmarkEnd w:id="0"/>
    </w:p>
    <w:sectPr w:rsidR="00244AF1" w:rsidRPr="00C2365D" w:rsidSect="00244A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148"/>
    <w:multiLevelType w:val="hybridMultilevel"/>
    <w:tmpl w:val="F834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D5E92"/>
    <w:multiLevelType w:val="hybridMultilevel"/>
    <w:tmpl w:val="9918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D738A"/>
    <w:multiLevelType w:val="hybridMultilevel"/>
    <w:tmpl w:val="95AE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94B31"/>
    <w:multiLevelType w:val="hybridMultilevel"/>
    <w:tmpl w:val="D9FA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B635E"/>
    <w:multiLevelType w:val="hybridMultilevel"/>
    <w:tmpl w:val="A23E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E66062"/>
    <w:multiLevelType w:val="hybridMultilevel"/>
    <w:tmpl w:val="9C1C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F1"/>
    <w:rsid w:val="0014497F"/>
    <w:rsid w:val="00244AF1"/>
    <w:rsid w:val="00595FC2"/>
    <w:rsid w:val="006768A2"/>
    <w:rsid w:val="006C6FFA"/>
    <w:rsid w:val="00764BC4"/>
    <w:rsid w:val="007A41E5"/>
    <w:rsid w:val="007E4228"/>
    <w:rsid w:val="00C2365D"/>
    <w:rsid w:val="00CB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CF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B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4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414</Words>
  <Characters>2366</Characters>
  <Application>Microsoft Macintosh Word</Application>
  <DocSecurity>0</DocSecurity>
  <Lines>19</Lines>
  <Paragraphs>5</Paragraphs>
  <ScaleCrop>false</ScaleCrop>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Samuel</dc:creator>
  <cp:keywords/>
  <dc:description/>
  <cp:lastModifiedBy>Reagan Samuel</cp:lastModifiedBy>
  <cp:revision>4</cp:revision>
  <cp:lastPrinted>2013-08-27T00:50:00Z</cp:lastPrinted>
  <dcterms:created xsi:type="dcterms:W3CDTF">2013-08-18T20:22:00Z</dcterms:created>
  <dcterms:modified xsi:type="dcterms:W3CDTF">2013-08-27T00:50:00Z</dcterms:modified>
</cp:coreProperties>
</file>